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88" w:rsidRPr="007C0288" w:rsidRDefault="007C0288" w:rsidP="007C028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C0288">
        <w:rPr>
          <w:b/>
          <w:sz w:val="28"/>
          <w:szCs w:val="28"/>
        </w:rPr>
        <w:t xml:space="preserve">Отчет о контрольной работе Министерства финансов </w:t>
      </w:r>
    </w:p>
    <w:p w:rsidR="007C0288" w:rsidRPr="007C0288" w:rsidRDefault="007C0288" w:rsidP="007C028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C0288">
        <w:rPr>
          <w:b/>
          <w:sz w:val="28"/>
          <w:szCs w:val="28"/>
        </w:rPr>
        <w:t xml:space="preserve">Удмуртской Республики </w:t>
      </w:r>
    </w:p>
    <w:p w:rsidR="007C0288" w:rsidRPr="007C0288" w:rsidRDefault="007C0288" w:rsidP="007C028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C0288" w:rsidRPr="007C0288" w:rsidRDefault="007C0288" w:rsidP="007C028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C0288">
        <w:rPr>
          <w:sz w:val="28"/>
          <w:szCs w:val="28"/>
        </w:rPr>
        <w:t xml:space="preserve">В 2022 году Министерством в рамках исполнения установленных полномочий осуществлялся контроль за соблюдением бюджетного законодательства и </w:t>
      </w:r>
      <w:r w:rsidRPr="00BE312A">
        <w:rPr>
          <w:sz w:val="28"/>
          <w:szCs w:val="28"/>
        </w:rPr>
        <w:t xml:space="preserve">законодательства о закупках. По итогам года проведено </w:t>
      </w:r>
      <w:r w:rsidR="00BE312A" w:rsidRPr="00BE312A">
        <w:rPr>
          <w:sz w:val="28"/>
          <w:szCs w:val="28"/>
        </w:rPr>
        <w:t>20</w:t>
      </w:r>
      <w:r w:rsidRPr="00BE312A">
        <w:rPr>
          <w:sz w:val="28"/>
          <w:szCs w:val="28"/>
        </w:rPr>
        <w:t xml:space="preserve"> контрольных мероприятий, в том числе </w:t>
      </w:r>
      <w:r w:rsidR="00BE312A" w:rsidRPr="00BE312A">
        <w:rPr>
          <w:sz w:val="28"/>
          <w:szCs w:val="28"/>
        </w:rPr>
        <w:t>14</w:t>
      </w:r>
      <w:r w:rsidRPr="00BE312A">
        <w:rPr>
          <w:sz w:val="28"/>
          <w:szCs w:val="28"/>
        </w:rPr>
        <w:t xml:space="preserve"> плановых и </w:t>
      </w:r>
      <w:r w:rsidR="00BE312A" w:rsidRPr="00BE312A">
        <w:rPr>
          <w:sz w:val="28"/>
          <w:szCs w:val="28"/>
        </w:rPr>
        <w:t>6</w:t>
      </w:r>
      <w:r w:rsidRPr="00BE312A">
        <w:rPr>
          <w:sz w:val="28"/>
          <w:szCs w:val="28"/>
        </w:rPr>
        <w:t xml:space="preserve"> внеплановых контрольных мероприятий. Проверено </w:t>
      </w:r>
      <w:r w:rsidR="00BE312A" w:rsidRPr="00BE312A">
        <w:rPr>
          <w:sz w:val="28"/>
          <w:szCs w:val="28"/>
        </w:rPr>
        <w:t>40</w:t>
      </w:r>
      <w:r w:rsidRPr="00BE312A">
        <w:rPr>
          <w:sz w:val="28"/>
          <w:szCs w:val="28"/>
        </w:rPr>
        <w:t xml:space="preserve"> учреждени</w:t>
      </w:r>
      <w:r w:rsidR="00BE312A" w:rsidRPr="00BE312A">
        <w:rPr>
          <w:sz w:val="28"/>
          <w:szCs w:val="28"/>
        </w:rPr>
        <w:t>й</w:t>
      </w:r>
      <w:r w:rsidRPr="00BE312A">
        <w:rPr>
          <w:sz w:val="28"/>
          <w:szCs w:val="28"/>
        </w:rPr>
        <w:t xml:space="preserve"> (организаци</w:t>
      </w:r>
      <w:r w:rsidR="00BE312A" w:rsidRPr="00BE312A">
        <w:rPr>
          <w:sz w:val="28"/>
          <w:szCs w:val="28"/>
        </w:rPr>
        <w:t>й</w:t>
      </w:r>
      <w:r w:rsidRPr="00BE312A">
        <w:rPr>
          <w:sz w:val="28"/>
          <w:szCs w:val="28"/>
        </w:rPr>
        <w:t xml:space="preserve">), в </w:t>
      </w:r>
      <w:r w:rsidR="00BE312A" w:rsidRPr="00BE312A">
        <w:rPr>
          <w:sz w:val="28"/>
          <w:szCs w:val="28"/>
        </w:rPr>
        <w:t>34</w:t>
      </w:r>
      <w:r w:rsidRPr="00BE312A">
        <w:rPr>
          <w:sz w:val="28"/>
          <w:szCs w:val="28"/>
        </w:rPr>
        <w:t xml:space="preserve"> из них выявлены нарушения и недостатки.</w:t>
      </w:r>
    </w:p>
    <w:p w:rsidR="007C0288" w:rsidRPr="00BE312A" w:rsidRDefault="007C0288" w:rsidP="007C02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E312A">
        <w:rPr>
          <w:sz w:val="28"/>
          <w:szCs w:val="28"/>
        </w:rPr>
        <w:t xml:space="preserve">Общая сумма выявленных финансовых нарушений составила </w:t>
      </w:r>
      <w:r w:rsidR="00BE312A" w:rsidRPr="00BE312A">
        <w:rPr>
          <w:sz w:val="28"/>
          <w:szCs w:val="28"/>
        </w:rPr>
        <w:t>781,7</w:t>
      </w:r>
      <w:r w:rsidRPr="00BE312A">
        <w:rPr>
          <w:sz w:val="28"/>
          <w:szCs w:val="28"/>
        </w:rPr>
        <w:t xml:space="preserve"> млн. руб.</w:t>
      </w:r>
    </w:p>
    <w:p w:rsidR="007C0288" w:rsidRPr="00BE312A" w:rsidRDefault="007C0288" w:rsidP="007C02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E312A">
        <w:rPr>
          <w:sz w:val="28"/>
          <w:szCs w:val="28"/>
        </w:rPr>
        <w:t>По результатам контрольных мероприятий, проведенных Министерством финансов Удмуртской Республики, в 202</w:t>
      </w:r>
      <w:r w:rsidR="00BE312A" w:rsidRPr="00BE312A">
        <w:rPr>
          <w:sz w:val="28"/>
          <w:szCs w:val="28"/>
        </w:rPr>
        <w:t>2</w:t>
      </w:r>
      <w:r w:rsidRPr="00BE312A">
        <w:rPr>
          <w:sz w:val="28"/>
          <w:szCs w:val="28"/>
        </w:rPr>
        <w:t xml:space="preserve"> году устранено нарушений на сумму </w:t>
      </w:r>
      <w:r w:rsidR="00BE312A" w:rsidRPr="00BE312A">
        <w:rPr>
          <w:sz w:val="28"/>
          <w:szCs w:val="28"/>
        </w:rPr>
        <w:t>5,9</w:t>
      </w:r>
      <w:r w:rsidRPr="00BE312A">
        <w:rPr>
          <w:sz w:val="28"/>
          <w:szCs w:val="28"/>
        </w:rPr>
        <w:t xml:space="preserve"> млн. руб. </w:t>
      </w:r>
    </w:p>
    <w:p w:rsidR="00BE312A" w:rsidRDefault="00E84377" w:rsidP="00BE312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C0288">
        <w:rPr>
          <w:sz w:val="28"/>
          <w:szCs w:val="28"/>
        </w:rPr>
        <w:t xml:space="preserve">Министерством </w:t>
      </w:r>
      <w:r w:rsidR="00BE312A" w:rsidRPr="00BE312A">
        <w:rPr>
          <w:sz w:val="28"/>
          <w:szCs w:val="28"/>
        </w:rPr>
        <w:t>в 2022 году возбуждено 63 дела об административных правонарушениях. Рассмотрено 51 административное</w:t>
      </w:r>
      <w:r w:rsidR="00BE312A">
        <w:rPr>
          <w:sz w:val="28"/>
          <w:szCs w:val="28"/>
        </w:rPr>
        <w:t xml:space="preserve"> дело. При</w:t>
      </w:r>
      <w:r w:rsidR="00BE312A" w:rsidRPr="00BE312A">
        <w:rPr>
          <w:sz w:val="28"/>
          <w:szCs w:val="28"/>
        </w:rPr>
        <w:t>влечено к ответственности 27 должностных лиц и 5 юридических лиц. Общая сумма наложенных административных штрафов составила 0,3 млн. руб.</w:t>
      </w:r>
    </w:p>
    <w:p w:rsidR="00BE312A" w:rsidRPr="00BE312A" w:rsidRDefault="00BE312A" w:rsidP="00BE312A">
      <w:pPr>
        <w:spacing w:line="276" w:lineRule="auto"/>
        <w:ind w:firstLine="567"/>
        <w:jc w:val="both"/>
        <w:rPr>
          <w:sz w:val="28"/>
          <w:szCs w:val="28"/>
        </w:rPr>
      </w:pPr>
      <w:r w:rsidRPr="00BE312A">
        <w:rPr>
          <w:sz w:val="28"/>
          <w:szCs w:val="28"/>
        </w:rPr>
        <w:t xml:space="preserve">По результатам контрольных мероприятий в 2022 году в адрес руководителей объектов контроля направлено 32 представления, в том числе 8 представлений по результатам проверок 2021 года. По представлениям (срок исполнения по которым наступил) в Министерство направлены отчеты об их исполнении. </w:t>
      </w:r>
    </w:p>
    <w:p w:rsidR="00BE312A" w:rsidRPr="00BE312A" w:rsidRDefault="00BE312A" w:rsidP="00BE312A">
      <w:pPr>
        <w:spacing w:line="276" w:lineRule="auto"/>
        <w:ind w:firstLine="567"/>
        <w:jc w:val="both"/>
        <w:rPr>
          <w:sz w:val="28"/>
          <w:szCs w:val="28"/>
        </w:rPr>
      </w:pPr>
      <w:r w:rsidRPr="00BE312A">
        <w:rPr>
          <w:sz w:val="28"/>
          <w:szCs w:val="28"/>
        </w:rPr>
        <w:t xml:space="preserve">В правоохранительные органы переданы материалы по 6 контрольным мероприятиям. </w:t>
      </w:r>
    </w:p>
    <w:p w:rsidR="007055DE" w:rsidRDefault="00BE312A" w:rsidP="00BE312A">
      <w:pPr>
        <w:spacing w:line="276" w:lineRule="auto"/>
        <w:ind w:firstLine="567"/>
        <w:jc w:val="both"/>
      </w:pPr>
      <w:r w:rsidRPr="00BE312A">
        <w:rPr>
          <w:sz w:val="28"/>
          <w:szCs w:val="28"/>
        </w:rPr>
        <w:t>В Министерство промышленности и торговли Удму</w:t>
      </w:r>
      <w:r>
        <w:rPr>
          <w:sz w:val="28"/>
          <w:szCs w:val="28"/>
        </w:rPr>
        <w:t>ртской Республики переданы мате</w:t>
      </w:r>
      <w:r w:rsidRPr="00BE312A">
        <w:rPr>
          <w:sz w:val="28"/>
          <w:szCs w:val="28"/>
        </w:rPr>
        <w:t>риалы 4 проверок, проведенных в 2022 году, по фактам, содержащим признаки административных правонарушений в сфере закупок.</w:t>
      </w:r>
    </w:p>
    <w:sectPr w:rsidR="007055DE" w:rsidSect="0070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288"/>
    <w:rsid w:val="002524A4"/>
    <w:rsid w:val="002A5737"/>
    <w:rsid w:val="007055DE"/>
    <w:rsid w:val="007C0288"/>
    <w:rsid w:val="00BE312A"/>
    <w:rsid w:val="00DB7701"/>
    <w:rsid w:val="00E8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0288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C02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0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severuhin</dc:creator>
  <cp:lastModifiedBy>severuhin</cp:lastModifiedBy>
  <cp:revision>2</cp:revision>
  <dcterms:created xsi:type="dcterms:W3CDTF">2023-03-23T09:18:00Z</dcterms:created>
  <dcterms:modified xsi:type="dcterms:W3CDTF">2023-03-24T07:49:00Z</dcterms:modified>
</cp:coreProperties>
</file>