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Муниципальный округ Кизнерский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Удмуртской Республики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плановой выездной п</w:t>
      </w:r>
      <w:r>
        <w:rPr>
          <w:rFonts w:ascii="Times New Roman" w:hAnsi="Times New Roman" w:cs="Times New Roman"/>
          <w:sz w:val="28"/>
          <w:szCs w:val="28"/>
        </w:rPr>
        <w:t xml:space="preserve">роверки, проведенной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Кизнерский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Удмуртской Республики</w:t>
      </w:r>
      <w:r>
        <w:rPr>
          <w:rFonts w:ascii="Times New Roman" w:hAnsi="Times New Roman"/>
          <w:sz w:val="28"/>
          <w:szCs w:val="28"/>
        </w:rPr>
        <w:t xml:space="preserve">» (далее – муниципальное образование)</w:t>
      </w:r>
      <w:r>
        <w:rPr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целях устранения нарушений, принятия мер по устранению причин и условий их совершения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со срок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исполнения не позднее </w:t>
      </w:r>
      <w:r>
        <w:rPr>
          <w:rFonts w:ascii="Times New Roman" w:hAnsi="Times New Roman" w:cs="Times New Roman"/>
          <w:sz w:val="28"/>
          <w:szCs w:val="28"/>
        </w:rPr>
        <w:t xml:space="preserve">20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года и письмо </w:t>
      </w:r>
      <w:r>
        <w:rPr>
          <w:rFonts w:ascii="Times New Roman" w:hAnsi="Times New Roman" w:cs="Times New Roman"/>
          <w:sz w:val="28"/>
          <w:szCs w:val="28"/>
        </w:rPr>
        <w:t xml:space="preserve">в адрес Управления финансов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 сроком исполнения не позднее 25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chermnyh_av</cp:lastModifiedBy>
  <cp:revision>4</cp:revision>
  <dcterms:modified xsi:type="dcterms:W3CDTF">2024-11-26T05:33:16Z</dcterms:modified>
</cp:coreProperties>
</file>