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26" w:rsidRPr="00CC3AC3" w:rsidRDefault="00033626" w:rsidP="00033626">
      <w:pPr>
        <w:jc w:val="right"/>
        <w:rPr>
          <w:sz w:val="28"/>
          <w:szCs w:val="28"/>
        </w:rPr>
      </w:pPr>
      <w:r w:rsidRPr="00CC3AC3">
        <w:rPr>
          <w:sz w:val="28"/>
          <w:szCs w:val="28"/>
        </w:rPr>
        <w:t>Приложение 2</w:t>
      </w:r>
    </w:p>
    <w:p w:rsidR="00033626" w:rsidRDefault="00C4164B" w:rsidP="00033626">
      <w:pPr>
        <w:jc w:val="center"/>
        <w:rPr>
          <w:b/>
          <w:sz w:val="28"/>
          <w:szCs w:val="28"/>
        </w:rPr>
      </w:pPr>
      <w:r w:rsidRPr="004014B4">
        <w:rPr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4014B4">
        <w:rPr>
          <w:sz w:val="28"/>
          <w:szCs w:val="28"/>
        </w:rPr>
        <w:t xml:space="preserve">V. </w:t>
      </w:r>
      <w:r w:rsidR="00033626" w:rsidRPr="004014B4">
        <w:rPr>
          <w:sz w:val="28"/>
          <w:szCs w:val="28"/>
        </w:rPr>
        <w:t>Перечень основных программных мероприятий</w:t>
      </w:r>
      <w:r w:rsidR="00033626">
        <w:rPr>
          <w:b/>
          <w:sz w:val="28"/>
          <w:szCs w:val="28"/>
        </w:rPr>
        <w:t xml:space="preserve"> </w:t>
      </w:r>
    </w:p>
    <w:p w:rsidR="00033626" w:rsidRDefault="00033626" w:rsidP="00033626">
      <w:pPr>
        <w:jc w:val="center"/>
        <w:rPr>
          <w:b/>
          <w:color w:val="FF0000"/>
          <w:sz w:val="28"/>
          <w:szCs w:val="28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722"/>
        <w:gridCol w:w="2409"/>
        <w:gridCol w:w="2127"/>
        <w:gridCol w:w="1559"/>
        <w:gridCol w:w="4961"/>
        <w:gridCol w:w="1559"/>
      </w:tblGrid>
      <w:tr w:rsidR="00033626" w:rsidRPr="00C704E8" w:rsidTr="007B1984">
        <w:trPr>
          <w:trHeight w:val="730"/>
          <w:tblHeader/>
        </w:trPr>
        <w:tc>
          <w:tcPr>
            <w:tcW w:w="2722" w:type="dxa"/>
            <w:vMerge w:val="restart"/>
            <w:shd w:val="clear" w:color="000000" w:fill="FFFFFF"/>
            <w:vAlign w:val="center"/>
            <w:hideMark/>
          </w:tcPr>
          <w:p w:rsidR="00033626" w:rsidRPr="004014B4" w:rsidRDefault="00033626" w:rsidP="00033626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2409" w:type="dxa"/>
            <w:vMerge w:val="restart"/>
            <w:shd w:val="clear" w:color="000000" w:fill="FFFFFF"/>
            <w:vAlign w:val="center"/>
            <w:hideMark/>
          </w:tcPr>
          <w:p w:rsidR="00033626" w:rsidRPr="004014B4" w:rsidRDefault="00033626" w:rsidP="00033626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127" w:type="dxa"/>
            <w:vMerge w:val="restart"/>
            <w:shd w:val="clear" w:color="000000" w:fill="FFFFFF"/>
            <w:vAlign w:val="center"/>
          </w:tcPr>
          <w:p w:rsidR="00033626" w:rsidRPr="004014B4" w:rsidRDefault="004014B4" w:rsidP="00033626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t xml:space="preserve">Государственная </w:t>
            </w:r>
            <w:r w:rsidR="00033626" w:rsidRPr="004014B4">
              <w:rPr>
                <w:sz w:val="22"/>
                <w:szCs w:val="22"/>
              </w:rPr>
              <w:t xml:space="preserve"> программа, в рамках которой реализуется мероприятие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033626" w:rsidRPr="004014B4" w:rsidRDefault="00033626" w:rsidP="00033626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4961" w:type="dxa"/>
            <w:vMerge w:val="restart"/>
            <w:shd w:val="clear" w:color="000000" w:fill="FFFFFF"/>
            <w:vAlign w:val="center"/>
            <w:hideMark/>
          </w:tcPr>
          <w:p w:rsidR="00033626" w:rsidRPr="004014B4" w:rsidRDefault="00033626" w:rsidP="00033626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033626" w:rsidRPr="004014B4" w:rsidRDefault="00033626" w:rsidP="00033626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t>Взаимосвязь с целевыми показателями  (индикаторами)</w:t>
            </w:r>
          </w:p>
        </w:tc>
      </w:tr>
      <w:tr w:rsidR="00033626" w:rsidRPr="00C704E8" w:rsidTr="007B1984">
        <w:trPr>
          <w:trHeight w:val="276"/>
          <w:tblHeader/>
        </w:trPr>
        <w:tc>
          <w:tcPr>
            <w:tcW w:w="2722" w:type="dxa"/>
            <w:vMerge/>
            <w:vAlign w:val="center"/>
            <w:hideMark/>
          </w:tcPr>
          <w:p w:rsidR="00033626" w:rsidRPr="004014B4" w:rsidRDefault="00033626" w:rsidP="00033626">
            <w:pPr>
              <w:rPr>
                <w:szCs w:val="22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033626" w:rsidRPr="004014B4" w:rsidRDefault="00033626" w:rsidP="00033626">
            <w:pPr>
              <w:rPr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033626" w:rsidRPr="004014B4" w:rsidRDefault="00033626" w:rsidP="00033626">
            <w:pPr>
              <w:rPr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33626" w:rsidRPr="004014B4" w:rsidRDefault="00033626" w:rsidP="00033626">
            <w:pPr>
              <w:rPr>
                <w:szCs w:val="22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:rsidR="00033626" w:rsidRPr="004014B4" w:rsidRDefault="00033626" w:rsidP="00033626">
            <w:pPr>
              <w:rPr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33626" w:rsidRPr="004014B4" w:rsidRDefault="00033626" w:rsidP="00033626">
            <w:pPr>
              <w:rPr>
                <w:szCs w:val="22"/>
              </w:rPr>
            </w:pPr>
          </w:p>
        </w:tc>
      </w:tr>
      <w:tr w:rsidR="00033626" w:rsidRPr="00C704E8" w:rsidTr="007B1984">
        <w:trPr>
          <w:trHeight w:val="280"/>
        </w:trPr>
        <w:tc>
          <w:tcPr>
            <w:tcW w:w="15337" w:type="dxa"/>
            <w:gridSpan w:val="6"/>
            <w:shd w:val="clear" w:color="000000" w:fill="FFFFFF"/>
            <w:hideMark/>
          </w:tcPr>
          <w:p w:rsidR="00033626" w:rsidRPr="004014B4" w:rsidRDefault="006F115E" w:rsidP="00033626">
            <w:pPr>
              <w:rPr>
                <w:rFonts w:ascii="Calibri" w:hAnsi="Calibri"/>
                <w:b/>
                <w:szCs w:val="22"/>
              </w:rPr>
            </w:pPr>
            <w:r w:rsidRPr="004014B4">
              <w:rPr>
                <w:color w:val="000000"/>
                <w:sz w:val="22"/>
                <w:szCs w:val="22"/>
              </w:rPr>
              <w:t xml:space="preserve">4.4. </w:t>
            </w:r>
            <w:r w:rsidR="00033626" w:rsidRPr="004014B4">
              <w:rPr>
                <w:color w:val="000000"/>
                <w:sz w:val="22"/>
                <w:szCs w:val="22"/>
              </w:rPr>
              <w:t>Повышение эффективности государственного управления и качества государственных услуг</w:t>
            </w:r>
            <w:r w:rsidR="00033626" w:rsidRPr="004014B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33626" w:rsidRPr="00C704E8" w:rsidTr="007B1984">
        <w:trPr>
          <w:trHeight w:val="280"/>
        </w:trPr>
        <w:tc>
          <w:tcPr>
            <w:tcW w:w="15337" w:type="dxa"/>
            <w:gridSpan w:val="6"/>
            <w:shd w:val="clear" w:color="000000" w:fill="FFFFFF"/>
            <w:hideMark/>
          </w:tcPr>
          <w:p w:rsidR="00033626" w:rsidRPr="004014B4" w:rsidRDefault="006F115E" w:rsidP="00033626">
            <w:pPr>
              <w:rPr>
                <w:rFonts w:ascii="Calibri" w:hAnsi="Calibri"/>
                <w:szCs w:val="22"/>
              </w:rPr>
            </w:pPr>
            <w:r w:rsidRPr="004014B4">
              <w:rPr>
                <w:color w:val="000000"/>
                <w:sz w:val="22"/>
                <w:szCs w:val="22"/>
              </w:rPr>
              <w:t xml:space="preserve">4.4.7. </w:t>
            </w:r>
            <w:r w:rsidR="00033626" w:rsidRPr="004014B4">
              <w:rPr>
                <w:color w:val="000000"/>
                <w:sz w:val="22"/>
                <w:szCs w:val="22"/>
              </w:rPr>
              <w:t>Совершенствование финансово-экономических механизмов управления</w:t>
            </w:r>
          </w:p>
        </w:tc>
      </w:tr>
      <w:tr w:rsidR="00033626" w:rsidRPr="00C704E8" w:rsidTr="007B1984">
        <w:trPr>
          <w:trHeight w:val="280"/>
        </w:trPr>
        <w:tc>
          <w:tcPr>
            <w:tcW w:w="15337" w:type="dxa"/>
            <w:gridSpan w:val="6"/>
            <w:shd w:val="clear" w:color="000000" w:fill="FFFFFF"/>
            <w:hideMark/>
          </w:tcPr>
          <w:p w:rsidR="00033626" w:rsidRPr="004014B4" w:rsidRDefault="006F115E" w:rsidP="00033626">
            <w:pPr>
              <w:rPr>
                <w:color w:val="000000"/>
                <w:szCs w:val="22"/>
              </w:rPr>
            </w:pPr>
            <w:r w:rsidRPr="004014B4">
              <w:rPr>
                <w:color w:val="000000"/>
                <w:sz w:val="22"/>
                <w:szCs w:val="22"/>
              </w:rPr>
              <w:t xml:space="preserve">4.4.7.1. </w:t>
            </w:r>
            <w:r w:rsidR="00033626" w:rsidRPr="004014B4">
              <w:rPr>
                <w:color w:val="000000"/>
                <w:sz w:val="22"/>
                <w:szCs w:val="22"/>
              </w:rPr>
              <w:t>Совершенствование управления бюджетным процессом</w:t>
            </w:r>
          </w:p>
        </w:tc>
      </w:tr>
      <w:tr w:rsidR="00033626" w:rsidRPr="00C704E8" w:rsidTr="007B1984">
        <w:trPr>
          <w:trHeight w:val="280"/>
        </w:trPr>
        <w:tc>
          <w:tcPr>
            <w:tcW w:w="2722" w:type="dxa"/>
            <w:shd w:val="clear" w:color="000000" w:fill="FFFFFF"/>
            <w:hideMark/>
          </w:tcPr>
          <w:p w:rsidR="00033626" w:rsidRPr="004014B4" w:rsidRDefault="00994BAC" w:rsidP="00994BAC">
            <w:pPr>
              <w:rPr>
                <w:szCs w:val="22"/>
              </w:rPr>
            </w:pPr>
            <w:r w:rsidRPr="004014B4">
              <w:rPr>
                <w:sz w:val="22"/>
                <w:szCs w:val="22"/>
              </w:rPr>
              <w:t>Повышение эффективности бюджетных расходов Удмуртской Республики</w:t>
            </w:r>
          </w:p>
        </w:tc>
        <w:tc>
          <w:tcPr>
            <w:tcW w:w="2409" w:type="dxa"/>
            <w:shd w:val="clear" w:color="000000" w:fill="FFFFFF"/>
            <w:hideMark/>
          </w:tcPr>
          <w:p w:rsidR="00033626" w:rsidRPr="004014B4" w:rsidRDefault="00033626" w:rsidP="00033626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t xml:space="preserve">Министерство финансов </w:t>
            </w:r>
          </w:p>
          <w:p w:rsidR="00033626" w:rsidRPr="004014B4" w:rsidRDefault="00033626" w:rsidP="00033626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t>Удмуртской Республики, государственные органы Удмуртской Республики</w:t>
            </w:r>
          </w:p>
        </w:tc>
        <w:tc>
          <w:tcPr>
            <w:tcW w:w="2127" w:type="dxa"/>
            <w:shd w:val="clear" w:color="000000" w:fill="FFFFFF"/>
          </w:tcPr>
          <w:p w:rsidR="00033626" w:rsidRPr="004014B4" w:rsidRDefault="00033626" w:rsidP="00033626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t>Государственная программа «Управление государственными финансами»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033626" w:rsidRPr="004014B4" w:rsidRDefault="00033626" w:rsidP="00033626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t>2015-2020</w:t>
            </w:r>
          </w:p>
        </w:tc>
        <w:tc>
          <w:tcPr>
            <w:tcW w:w="4961" w:type="dxa"/>
            <w:shd w:val="clear" w:color="000000" w:fill="FFFFFF"/>
            <w:hideMark/>
          </w:tcPr>
          <w:p w:rsidR="00033626" w:rsidRPr="004014B4" w:rsidRDefault="00033626" w:rsidP="000336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2"/>
              </w:rPr>
            </w:pPr>
            <w:r w:rsidRPr="004014B4">
              <w:rPr>
                <w:color w:val="000000" w:themeColor="text1"/>
                <w:sz w:val="22"/>
                <w:szCs w:val="22"/>
              </w:rPr>
              <w:t>переход к составлению и исполнению бюджета Удмуртской Республики на основе программно-целевых принципов планирования, контроля и последующей оценки эффективности использования бюджетных средств;</w:t>
            </w:r>
          </w:p>
          <w:p w:rsidR="00033626" w:rsidRPr="004014B4" w:rsidRDefault="00033626" w:rsidP="0003362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4014B4">
              <w:rPr>
                <w:color w:val="000000" w:themeColor="text1"/>
                <w:sz w:val="22"/>
                <w:szCs w:val="22"/>
              </w:rPr>
              <w:t>доля расходов бюджета Удмуртской Республики, формируемых в рамках программ в 2020 году составит 95,1 процента в расходах бюджета Удмуртской Республики;</w:t>
            </w:r>
          </w:p>
          <w:p w:rsidR="00033626" w:rsidRPr="004014B4" w:rsidRDefault="00033626" w:rsidP="00033626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2"/>
              </w:rPr>
            </w:pPr>
            <w:r w:rsidRPr="004014B4">
              <w:rPr>
                <w:color w:val="000000" w:themeColor="text1"/>
                <w:sz w:val="22"/>
                <w:szCs w:val="22"/>
              </w:rPr>
              <w:t>обеспечение надлежащего качества управления государственными  финансами Удмуртской Республики;</w:t>
            </w:r>
          </w:p>
          <w:p w:rsidR="00033626" w:rsidRPr="004014B4" w:rsidRDefault="00033626" w:rsidP="00033626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2"/>
              </w:rPr>
            </w:pPr>
            <w:r w:rsidRPr="004014B4">
              <w:rPr>
                <w:color w:val="000000" w:themeColor="text1"/>
                <w:sz w:val="22"/>
                <w:szCs w:val="22"/>
              </w:rPr>
              <w:t xml:space="preserve">средний уровень </w:t>
            </w:r>
            <w:proofErr w:type="gramStart"/>
            <w:r w:rsidRPr="004014B4">
              <w:rPr>
                <w:color w:val="000000" w:themeColor="text1"/>
                <w:sz w:val="22"/>
                <w:szCs w:val="22"/>
              </w:rPr>
              <w:t>качества финансового менеджмента главных        распорядителей средств бюджета Удмуртской Республики</w:t>
            </w:r>
            <w:proofErr w:type="gramEnd"/>
            <w:r w:rsidRPr="004014B4">
              <w:rPr>
                <w:color w:val="000000" w:themeColor="text1"/>
                <w:sz w:val="22"/>
                <w:szCs w:val="22"/>
              </w:rPr>
              <w:t xml:space="preserve"> не ниже 76,5 процента;</w:t>
            </w:r>
          </w:p>
          <w:p w:rsidR="00033626" w:rsidRPr="004014B4" w:rsidRDefault="00033626" w:rsidP="00033626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t>повышение качества управления муниципальными финансами;</w:t>
            </w:r>
          </w:p>
          <w:p w:rsidR="00033626" w:rsidRPr="004014B4" w:rsidRDefault="00033626" w:rsidP="0003362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2"/>
              </w:rPr>
            </w:pPr>
            <w:r w:rsidRPr="004014B4">
              <w:rPr>
                <w:color w:val="000000" w:themeColor="text1"/>
                <w:sz w:val="22"/>
                <w:szCs w:val="22"/>
              </w:rPr>
              <w:t xml:space="preserve">интеграция информационных систем, используемых для управления общественными (государственными и муниципальными) финансами в Удмуртской Республике </w:t>
            </w:r>
          </w:p>
        </w:tc>
        <w:tc>
          <w:tcPr>
            <w:tcW w:w="1559" w:type="dxa"/>
            <w:shd w:val="clear" w:color="000000" w:fill="FFFFFF"/>
          </w:tcPr>
          <w:p w:rsidR="00EF4EAA" w:rsidRPr="004014B4" w:rsidRDefault="001E380D" w:rsidP="00284EE8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t>4.4.7.1.1</w:t>
            </w:r>
          </w:p>
          <w:p w:rsidR="001E380D" w:rsidRPr="004014B4" w:rsidRDefault="001E380D" w:rsidP="00284EE8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t>4.4.7.1.2</w:t>
            </w:r>
          </w:p>
          <w:p w:rsidR="001E380D" w:rsidRPr="004014B4" w:rsidRDefault="001E380D" w:rsidP="00284EE8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t>4.4.7.1.3</w:t>
            </w:r>
          </w:p>
          <w:p w:rsidR="001E380D" w:rsidRPr="004014B4" w:rsidRDefault="001E380D" w:rsidP="00284EE8">
            <w:pPr>
              <w:jc w:val="center"/>
              <w:rPr>
                <w:rFonts w:ascii="Calibri" w:hAnsi="Calibri"/>
                <w:szCs w:val="22"/>
              </w:rPr>
            </w:pPr>
            <w:r w:rsidRPr="004014B4">
              <w:rPr>
                <w:sz w:val="22"/>
                <w:szCs w:val="22"/>
              </w:rPr>
              <w:t>4.4.7.1.4</w:t>
            </w:r>
          </w:p>
        </w:tc>
      </w:tr>
      <w:tr w:rsidR="00EF4EAA" w:rsidRPr="00C704E8" w:rsidTr="007B1984">
        <w:trPr>
          <w:trHeight w:val="280"/>
        </w:trPr>
        <w:tc>
          <w:tcPr>
            <w:tcW w:w="2722" w:type="dxa"/>
            <w:shd w:val="clear" w:color="000000" w:fill="FFFFFF"/>
            <w:hideMark/>
          </w:tcPr>
          <w:p w:rsidR="00EF4EAA" w:rsidRPr="004014B4" w:rsidRDefault="00EF4EAA" w:rsidP="00994BAC">
            <w:pPr>
              <w:rPr>
                <w:szCs w:val="22"/>
              </w:rPr>
            </w:pPr>
            <w:r w:rsidRPr="004014B4">
              <w:rPr>
                <w:sz w:val="22"/>
                <w:szCs w:val="22"/>
              </w:rPr>
              <w:t>Нормативно-методическое обеспечение и организация бюджетного процесса</w:t>
            </w:r>
          </w:p>
        </w:tc>
        <w:tc>
          <w:tcPr>
            <w:tcW w:w="2409" w:type="dxa"/>
            <w:shd w:val="clear" w:color="000000" w:fill="FFFFFF"/>
            <w:hideMark/>
          </w:tcPr>
          <w:p w:rsidR="00EF4EAA" w:rsidRPr="004014B4" w:rsidRDefault="00EF4EAA" w:rsidP="00033626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t>Министерство финансов Удмуртской Республики</w:t>
            </w:r>
          </w:p>
        </w:tc>
        <w:tc>
          <w:tcPr>
            <w:tcW w:w="2127" w:type="dxa"/>
            <w:shd w:val="clear" w:color="000000" w:fill="FFFFFF"/>
          </w:tcPr>
          <w:p w:rsidR="00EF4EAA" w:rsidRPr="004014B4" w:rsidRDefault="00EF4EAA" w:rsidP="00033626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t xml:space="preserve">Государственная программа «Управление </w:t>
            </w:r>
            <w:r w:rsidRPr="004014B4">
              <w:rPr>
                <w:sz w:val="22"/>
                <w:szCs w:val="22"/>
              </w:rPr>
              <w:lastRenderedPageBreak/>
              <w:t>государственными финансами»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EF4EAA" w:rsidRPr="004014B4" w:rsidRDefault="00EF4EAA" w:rsidP="00033626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lastRenderedPageBreak/>
              <w:t>2015-2020</w:t>
            </w:r>
          </w:p>
        </w:tc>
        <w:tc>
          <w:tcPr>
            <w:tcW w:w="4961" w:type="dxa"/>
            <w:shd w:val="clear" w:color="000000" w:fill="FFFFFF"/>
            <w:hideMark/>
          </w:tcPr>
          <w:p w:rsidR="00EF4EAA" w:rsidRPr="004014B4" w:rsidRDefault="00EF4EAA" w:rsidP="00994B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2"/>
              </w:rPr>
            </w:pPr>
            <w:r w:rsidRPr="004014B4">
              <w:rPr>
                <w:color w:val="000000" w:themeColor="text1"/>
                <w:sz w:val="22"/>
                <w:szCs w:val="22"/>
              </w:rPr>
              <w:t xml:space="preserve">исполнение плана по налоговым и неналоговым доходам бюджета Удмуртской Республики за отчетный финансовый год не менее 100 процентов;                                    </w:t>
            </w:r>
          </w:p>
          <w:p w:rsidR="00EF4EAA" w:rsidRPr="004014B4" w:rsidRDefault="00EF4EAA" w:rsidP="00994BAC">
            <w:pPr>
              <w:rPr>
                <w:rFonts w:ascii="Calibri" w:hAnsi="Calibri"/>
                <w:szCs w:val="22"/>
              </w:rPr>
            </w:pPr>
            <w:r w:rsidRPr="004014B4">
              <w:rPr>
                <w:color w:val="000000" w:themeColor="text1"/>
                <w:sz w:val="22"/>
                <w:szCs w:val="22"/>
              </w:rPr>
              <w:lastRenderedPageBreak/>
              <w:t>исполнение расходных обязательств Удмуртской Республики  в соответствии с законом Удмуртской Республики о бюджете Удмуртской Республики  не менее 92 процентов</w:t>
            </w:r>
          </w:p>
        </w:tc>
        <w:tc>
          <w:tcPr>
            <w:tcW w:w="1559" w:type="dxa"/>
            <w:shd w:val="clear" w:color="000000" w:fill="FFFFFF"/>
          </w:tcPr>
          <w:p w:rsidR="001E380D" w:rsidRPr="004014B4" w:rsidRDefault="001E380D" w:rsidP="00284EE8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lastRenderedPageBreak/>
              <w:t>4.4.7.1.</w:t>
            </w:r>
            <w:r w:rsidR="007D3825" w:rsidRPr="004014B4">
              <w:rPr>
                <w:sz w:val="22"/>
                <w:szCs w:val="22"/>
              </w:rPr>
              <w:t>5</w:t>
            </w:r>
          </w:p>
          <w:p w:rsidR="001E380D" w:rsidRPr="004014B4" w:rsidRDefault="001E380D" w:rsidP="00284EE8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t>4.4.7.1.</w:t>
            </w:r>
            <w:r w:rsidR="007D3825" w:rsidRPr="004014B4">
              <w:rPr>
                <w:sz w:val="22"/>
                <w:szCs w:val="22"/>
              </w:rPr>
              <w:t>6</w:t>
            </w:r>
          </w:p>
          <w:p w:rsidR="00EF4EAA" w:rsidRPr="004014B4" w:rsidRDefault="00EF4EAA" w:rsidP="00284EE8">
            <w:pPr>
              <w:jc w:val="center"/>
              <w:rPr>
                <w:b/>
                <w:szCs w:val="22"/>
              </w:rPr>
            </w:pPr>
          </w:p>
        </w:tc>
      </w:tr>
      <w:tr w:rsidR="00EF4EAA" w:rsidRPr="00C704E8" w:rsidTr="007B1984">
        <w:trPr>
          <w:trHeight w:val="2260"/>
        </w:trPr>
        <w:tc>
          <w:tcPr>
            <w:tcW w:w="2722" w:type="dxa"/>
            <w:shd w:val="clear" w:color="000000" w:fill="FFFFFF"/>
            <w:hideMark/>
          </w:tcPr>
          <w:p w:rsidR="00EF4EAA" w:rsidRPr="004014B4" w:rsidRDefault="00EF4EAA" w:rsidP="00994BAC">
            <w:pPr>
              <w:rPr>
                <w:szCs w:val="22"/>
              </w:rPr>
            </w:pPr>
            <w:r w:rsidRPr="004014B4">
              <w:rPr>
                <w:color w:val="000000"/>
                <w:sz w:val="22"/>
                <w:szCs w:val="22"/>
              </w:rPr>
              <w:lastRenderedPageBreak/>
              <w:t>Нормативно-методическое обеспечение и осуществление финансового контроля в Удмуртской Республике</w:t>
            </w:r>
          </w:p>
        </w:tc>
        <w:tc>
          <w:tcPr>
            <w:tcW w:w="2409" w:type="dxa"/>
            <w:shd w:val="clear" w:color="000000" w:fill="FFFFFF"/>
            <w:hideMark/>
          </w:tcPr>
          <w:p w:rsidR="00EF4EAA" w:rsidRPr="004014B4" w:rsidRDefault="00EF4EAA" w:rsidP="00033626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t>Министерство финансов Удмуртской Республики</w:t>
            </w:r>
          </w:p>
        </w:tc>
        <w:tc>
          <w:tcPr>
            <w:tcW w:w="2127" w:type="dxa"/>
            <w:shd w:val="clear" w:color="000000" w:fill="FFFFFF"/>
          </w:tcPr>
          <w:p w:rsidR="00EF4EAA" w:rsidRPr="004014B4" w:rsidRDefault="00EF4EAA" w:rsidP="00033626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t>Государственная программа «Управление государственными финансами»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EF4EAA" w:rsidRPr="004014B4" w:rsidRDefault="00EF4EAA" w:rsidP="00033626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t>2015-2020</w:t>
            </w:r>
          </w:p>
        </w:tc>
        <w:tc>
          <w:tcPr>
            <w:tcW w:w="4961" w:type="dxa"/>
            <w:shd w:val="clear" w:color="000000" w:fill="FFFFFF"/>
            <w:hideMark/>
          </w:tcPr>
          <w:p w:rsidR="00EF4EAA" w:rsidRPr="004014B4" w:rsidRDefault="00EF4EAA" w:rsidP="00994B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2"/>
              </w:rPr>
            </w:pPr>
            <w:r w:rsidRPr="004014B4">
              <w:rPr>
                <w:color w:val="000000" w:themeColor="text1"/>
                <w:sz w:val="22"/>
                <w:szCs w:val="22"/>
              </w:rPr>
              <w:t xml:space="preserve">предупреждение и недопущение нарушений бюджетного законодательства участниками бюджетного процесса, а также бюджетными и автономными учреждениями Удмуртской Республики, государственными унитарными предприятиями Удмуртской Республики                  </w:t>
            </w:r>
          </w:p>
          <w:p w:rsidR="00EF4EAA" w:rsidRPr="004014B4" w:rsidRDefault="00EF4EAA" w:rsidP="00994B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1559" w:type="dxa"/>
            <w:shd w:val="clear" w:color="000000" w:fill="FFFFFF"/>
          </w:tcPr>
          <w:p w:rsidR="00EF4EAA" w:rsidRPr="004014B4" w:rsidRDefault="001E380D" w:rsidP="00284EE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t>4.4.7.1.</w:t>
            </w:r>
            <w:r w:rsidR="007D3825" w:rsidRPr="004014B4">
              <w:rPr>
                <w:sz w:val="22"/>
                <w:szCs w:val="22"/>
              </w:rPr>
              <w:t>7</w:t>
            </w:r>
          </w:p>
        </w:tc>
      </w:tr>
      <w:tr w:rsidR="00EF4EAA" w:rsidRPr="00C704E8" w:rsidTr="007B1984">
        <w:trPr>
          <w:trHeight w:val="280"/>
        </w:trPr>
        <w:tc>
          <w:tcPr>
            <w:tcW w:w="2722" w:type="dxa"/>
            <w:shd w:val="clear" w:color="000000" w:fill="FFFFFF"/>
            <w:hideMark/>
          </w:tcPr>
          <w:p w:rsidR="00EF4EAA" w:rsidRPr="004014B4" w:rsidRDefault="00EF4EAA" w:rsidP="00994BAC">
            <w:pPr>
              <w:rPr>
                <w:szCs w:val="22"/>
              </w:rPr>
            </w:pPr>
            <w:r w:rsidRPr="004014B4">
              <w:rPr>
                <w:color w:val="000000"/>
                <w:sz w:val="22"/>
                <w:szCs w:val="22"/>
              </w:rPr>
              <w:t>Управление государственным долгом Удмуртской Республики</w:t>
            </w:r>
          </w:p>
        </w:tc>
        <w:tc>
          <w:tcPr>
            <w:tcW w:w="2409" w:type="dxa"/>
            <w:shd w:val="clear" w:color="000000" w:fill="FFFFFF"/>
            <w:hideMark/>
          </w:tcPr>
          <w:p w:rsidR="00EF4EAA" w:rsidRPr="004014B4" w:rsidRDefault="00EF4EAA" w:rsidP="00033626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t>Министерство финансов Удмуртской Республики</w:t>
            </w:r>
          </w:p>
        </w:tc>
        <w:tc>
          <w:tcPr>
            <w:tcW w:w="2127" w:type="dxa"/>
            <w:shd w:val="clear" w:color="000000" w:fill="FFFFFF"/>
          </w:tcPr>
          <w:p w:rsidR="00EF4EAA" w:rsidRPr="004014B4" w:rsidRDefault="00EF4EAA" w:rsidP="00033626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t>Государственная программа «Управление государственными финансами»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EF4EAA" w:rsidRPr="004014B4" w:rsidRDefault="00EF4EAA" w:rsidP="00033626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t>2015-2020</w:t>
            </w:r>
          </w:p>
        </w:tc>
        <w:tc>
          <w:tcPr>
            <w:tcW w:w="4961" w:type="dxa"/>
            <w:shd w:val="clear" w:color="000000" w:fill="FFFFFF"/>
            <w:hideMark/>
          </w:tcPr>
          <w:p w:rsidR="00451FE4" w:rsidRPr="004014B4" w:rsidRDefault="00EF4EAA" w:rsidP="00994B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2"/>
              </w:rPr>
            </w:pPr>
            <w:r w:rsidRPr="004014B4">
              <w:rPr>
                <w:color w:val="000000" w:themeColor="text1"/>
                <w:sz w:val="22"/>
                <w:szCs w:val="22"/>
              </w:rPr>
              <w:t xml:space="preserve">соблюдение ограничений по объему государственного долга Удмуртской Республики, установленных Бюджетным </w:t>
            </w:r>
            <w:hyperlink r:id="rId6" w:history="1">
              <w:r w:rsidRPr="004014B4">
                <w:rPr>
                  <w:color w:val="000000" w:themeColor="text1"/>
                  <w:sz w:val="22"/>
                  <w:szCs w:val="22"/>
                </w:rPr>
                <w:t>кодексом</w:t>
              </w:r>
            </w:hyperlink>
            <w:r w:rsidRPr="004014B4">
              <w:rPr>
                <w:color w:val="000000" w:themeColor="text1"/>
                <w:sz w:val="22"/>
                <w:szCs w:val="22"/>
              </w:rPr>
              <w:t xml:space="preserve"> Российской Федерации (не более 100 процентов к годовому объему доходов без учета безвозмездных поступлений);</w:t>
            </w:r>
          </w:p>
          <w:p w:rsidR="00EF4EAA" w:rsidRPr="004014B4" w:rsidRDefault="00451FE4" w:rsidP="00451F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2"/>
              </w:rPr>
            </w:pPr>
            <w:r w:rsidRPr="004014B4">
              <w:rPr>
                <w:color w:val="000000" w:themeColor="text1"/>
                <w:sz w:val="22"/>
                <w:szCs w:val="22"/>
              </w:rPr>
              <w:t xml:space="preserve">соблюдение ограничений по расходам на обслуживание  государственного долга Удмуртской Республики, установленных Бюджетным </w:t>
            </w:r>
            <w:hyperlink r:id="rId7" w:history="1">
              <w:r w:rsidRPr="004014B4">
                <w:rPr>
                  <w:color w:val="000000" w:themeColor="text1"/>
                  <w:sz w:val="22"/>
                  <w:szCs w:val="22"/>
                </w:rPr>
                <w:t>кодексом</w:t>
              </w:r>
            </w:hyperlink>
            <w:r w:rsidRPr="004014B4">
              <w:rPr>
                <w:color w:val="000000" w:themeColor="text1"/>
                <w:sz w:val="22"/>
                <w:szCs w:val="22"/>
              </w:rPr>
              <w:t xml:space="preserve"> Российской Федерации (не более 15 процентов к объему расходов бюджета Удмуртской  Республики за исключением объема расходов, которые       осуществляются за счет субвенций, предоставляемых         из бюджетов бюджетной системы Российской Федерации);</w:t>
            </w:r>
          </w:p>
          <w:p w:rsidR="00EF4EAA" w:rsidRPr="004014B4" w:rsidRDefault="00EF4EAA" w:rsidP="00451F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2"/>
              </w:rPr>
            </w:pPr>
            <w:r w:rsidRPr="004014B4">
              <w:rPr>
                <w:color w:val="000000" w:themeColor="text1"/>
                <w:sz w:val="22"/>
                <w:szCs w:val="22"/>
              </w:rPr>
              <w:t>недопущение просроченной задолженности по долговым  обяза</w:t>
            </w:r>
            <w:r w:rsidR="00451FE4" w:rsidRPr="004014B4">
              <w:rPr>
                <w:color w:val="000000" w:themeColor="text1"/>
                <w:sz w:val="22"/>
                <w:szCs w:val="22"/>
              </w:rPr>
              <w:t>тельствам Удмуртской Республики</w:t>
            </w:r>
            <w:r w:rsidRPr="004014B4">
              <w:rPr>
                <w:color w:val="000000" w:themeColor="text1"/>
                <w:sz w:val="22"/>
                <w:szCs w:val="22"/>
              </w:rPr>
              <w:t xml:space="preserve">                      </w:t>
            </w:r>
          </w:p>
        </w:tc>
        <w:tc>
          <w:tcPr>
            <w:tcW w:w="1559" w:type="dxa"/>
            <w:shd w:val="clear" w:color="000000" w:fill="FFFFFF"/>
          </w:tcPr>
          <w:p w:rsidR="001E380D" w:rsidRPr="004014B4" w:rsidRDefault="001E380D" w:rsidP="00284EE8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t>4.4.7.1.</w:t>
            </w:r>
            <w:r w:rsidR="007D3825" w:rsidRPr="004014B4">
              <w:rPr>
                <w:sz w:val="22"/>
                <w:szCs w:val="22"/>
              </w:rPr>
              <w:t>8</w:t>
            </w:r>
          </w:p>
          <w:p w:rsidR="001E380D" w:rsidRPr="004014B4" w:rsidRDefault="001E380D" w:rsidP="00284EE8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t>4.4.7.1.</w:t>
            </w:r>
            <w:r w:rsidR="007D3825" w:rsidRPr="004014B4">
              <w:rPr>
                <w:sz w:val="22"/>
                <w:szCs w:val="22"/>
              </w:rPr>
              <w:t>9</w:t>
            </w:r>
          </w:p>
          <w:p w:rsidR="001E380D" w:rsidRPr="004014B4" w:rsidRDefault="001E380D" w:rsidP="00284EE8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t>4.4.7.1.</w:t>
            </w:r>
            <w:r w:rsidR="007D3825" w:rsidRPr="004014B4">
              <w:rPr>
                <w:sz w:val="22"/>
                <w:szCs w:val="22"/>
              </w:rPr>
              <w:t>10</w:t>
            </w:r>
          </w:p>
          <w:p w:rsidR="00EF4EAA" w:rsidRPr="004014B4" w:rsidRDefault="00EF4EAA" w:rsidP="00284EE8"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 w:rsidR="00EF4EAA" w:rsidRPr="00C704E8" w:rsidTr="007B1984">
        <w:trPr>
          <w:trHeight w:val="280"/>
        </w:trPr>
        <w:tc>
          <w:tcPr>
            <w:tcW w:w="2722" w:type="dxa"/>
            <w:shd w:val="clear" w:color="000000" w:fill="FFFFFF"/>
            <w:hideMark/>
          </w:tcPr>
          <w:p w:rsidR="00EF4EAA" w:rsidRPr="004014B4" w:rsidRDefault="00EF4EAA" w:rsidP="00994BAC">
            <w:pPr>
              <w:rPr>
                <w:szCs w:val="22"/>
              </w:rPr>
            </w:pPr>
            <w:r w:rsidRPr="004014B4">
              <w:rPr>
                <w:sz w:val="22"/>
                <w:szCs w:val="22"/>
              </w:rPr>
              <w:t xml:space="preserve">Развитие системы </w:t>
            </w:r>
            <w:r w:rsidRPr="004014B4">
              <w:rPr>
                <w:sz w:val="22"/>
                <w:szCs w:val="22"/>
              </w:rPr>
              <w:lastRenderedPageBreak/>
              <w:t>межбюджетных отношений, содействие повышению уровня бюджетной обеспеченности муниципальных образований в Удмуртской Республике</w:t>
            </w:r>
          </w:p>
        </w:tc>
        <w:tc>
          <w:tcPr>
            <w:tcW w:w="2409" w:type="dxa"/>
            <w:shd w:val="clear" w:color="000000" w:fill="FFFFFF"/>
            <w:hideMark/>
          </w:tcPr>
          <w:p w:rsidR="00EF4EAA" w:rsidRPr="004014B4" w:rsidRDefault="00EF4EAA" w:rsidP="00033626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lastRenderedPageBreak/>
              <w:t xml:space="preserve">Министерство финансов </w:t>
            </w:r>
            <w:r w:rsidRPr="004014B4">
              <w:rPr>
                <w:sz w:val="22"/>
                <w:szCs w:val="22"/>
              </w:rPr>
              <w:lastRenderedPageBreak/>
              <w:t>Удмуртской Республики</w:t>
            </w:r>
          </w:p>
        </w:tc>
        <w:tc>
          <w:tcPr>
            <w:tcW w:w="2127" w:type="dxa"/>
            <w:shd w:val="clear" w:color="000000" w:fill="FFFFFF"/>
          </w:tcPr>
          <w:p w:rsidR="00EF4EAA" w:rsidRPr="004014B4" w:rsidRDefault="00EF4EAA" w:rsidP="00033626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lastRenderedPageBreak/>
              <w:t xml:space="preserve">Государственная </w:t>
            </w:r>
            <w:r w:rsidRPr="004014B4">
              <w:rPr>
                <w:sz w:val="22"/>
                <w:szCs w:val="22"/>
              </w:rPr>
              <w:lastRenderedPageBreak/>
              <w:t>программа «Управление государственными финансами»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EF4EAA" w:rsidRPr="004014B4" w:rsidRDefault="00EF4EAA" w:rsidP="00033626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lastRenderedPageBreak/>
              <w:t>2015-2020</w:t>
            </w:r>
          </w:p>
        </w:tc>
        <w:tc>
          <w:tcPr>
            <w:tcW w:w="4961" w:type="dxa"/>
            <w:shd w:val="clear" w:color="000000" w:fill="FFFFFF"/>
            <w:hideMark/>
          </w:tcPr>
          <w:p w:rsidR="00316937" w:rsidRPr="004014B4" w:rsidRDefault="001E380D" w:rsidP="00316937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t>д</w:t>
            </w:r>
            <w:r w:rsidR="00316937" w:rsidRPr="004014B4">
              <w:rPr>
                <w:sz w:val="22"/>
                <w:szCs w:val="22"/>
              </w:rPr>
              <w:t xml:space="preserve">оля межбюджетных трансфертов из бюджета </w:t>
            </w:r>
            <w:r w:rsidR="00316937" w:rsidRPr="004014B4">
              <w:rPr>
                <w:sz w:val="22"/>
                <w:szCs w:val="22"/>
              </w:rPr>
              <w:lastRenderedPageBreak/>
              <w:t xml:space="preserve">Удмуртской Республики  (за исключением  субвенций, а также субсидий,         предоставленных на </w:t>
            </w:r>
            <w:proofErr w:type="spellStart"/>
            <w:r w:rsidR="00316937" w:rsidRPr="004014B4">
              <w:rPr>
                <w:sz w:val="22"/>
                <w:szCs w:val="22"/>
              </w:rPr>
              <w:t>софинансирование</w:t>
            </w:r>
            <w:proofErr w:type="spellEnd"/>
            <w:r w:rsidR="00316937" w:rsidRPr="004014B4">
              <w:rPr>
                <w:sz w:val="22"/>
                <w:szCs w:val="22"/>
              </w:rPr>
              <w:t xml:space="preserve">  бюджетных инвестиций  в объекты муниципальной  собственности) в объеме собственных доходов консолидированных бюджетов муниципальных районов и городских округов</w:t>
            </w:r>
            <w:r w:rsidRPr="004014B4">
              <w:rPr>
                <w:sz w:val="22"/>
                <w:szCs w:val="22"/>
              </w:rPr>
              <w:t xml:space="preserve"> составит</w:t>
            </w:r>
            <w:r w:rsidR="00316937" w:rsidRPr="004014B4">
              <w:rPr>
                <w:sz w:val="22"/>
                <w:szCs w:val="22"/>
              </w:rPr>
              <w:t xml:space="preserve"> не более 50 процентов;</w:t>
            </w:r>
          </w:p>
          <w:p w:rsidR="00EF4EAA" w:rsidRPr="004014B4" w:rsidRDefault="00EF4EAA" w:rsidP="00994B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2"/>
              </w:rPr>
            </w:pPr>
            <w:r w:rsidRPr="004014B4">
              <w:rPr>
                <w:color w:val="000000" w:themeColor="text1"/>
                <w:sz w:val="22"/>
                <w:szCs w:val="22"/>
              </w:rPr>
              <w:t xml:space="preserve">доля дотаций в объеме межбюджетных трансфертов из бюджета Удмуртской Республики бюджетам муниципальных образований в Удмуртской Республике составит не менее 20 процентов;                                              </w:t>
            </w:r>
          </w:p>
          <w:p w:rsidR="00EF4EAA" w:rsidRPr="004014B4" w:rsidRDefault="00EF4EAA" w:rsidP="00994B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2"/>
              </w:rPr>
            </w:pPr>
            <w:r w:rsidRPr="004014B4">
              <w:rPr>
                <w:color w:val="000000" w:themeColor="text1"/>
                <w:sz w:val="22"/>
                <w:szCs w:val="22"/>
              </w:rPr>
              <w:t xml:space="preserve">доля просроченной кредиторской задолженности не превысит 1 процента в расходах бюджетов муниципальных образований   в Удмуртской Республике;                                   </w:t>
            </w:r>
          </w:p>
          <w:p w:rsidR="00EF4EAA" w:rsidRPr="004014B4" w:rsidRDefault="00EF4EAA" w:rsidP="00994BA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2"/>
              </w:rPr>
            </w:pPr>
            <w:r w:rsidRPr="004014B4">
              <w:rPr>
                <w:color w:val="000000" w:themeColor="text1"/>
                <w:sz w:val="22"/>
                <w:szCs w:val="22"/>
              </w:rPr>
              <w:t>соблюдение всеми муниципальными образованиями в Удмуртской Республике установленных бюджетным законодательством Российской Федерации ограничений  по объемам муниципального долга и расходам на его обслуживание;</w:t>
            </w:r>
          </w:p>
          <w:p w:rsidR="00EF4EAA" w:rsidRPr="004014B4" w:rsidRDefault="00EF4EAA" w:rsidP="00994BAC">
            <w:pPr>
              <w:rPr>
                <w:rFonts w:ascii="Calibri" w:hAnsi="Calibri"/>
                <w:szCs w:val="22"/>
              </w:rPr>
            </w:pPr>
            <w:r w:rsidRPr="004014B4">
              <w:rPr>
                <w:color w:val="000000" w:themeColor="text1"/>
                <w:sz w:val="22"/>
                <w:szCs w:val="22"/>
              </w:rPr>
              <w:t>уровень качества управления муниципальными финансами муниципальных образований в Удмуртской Республике (среднее  значение) не ниже 17 баллов</w:t>
            </w:r>
          </w:p>
        </w:tc>
        <w:tc>
          <w:tcPr>
            <w:tcW w:w="1559" w:type="dxa"/>
            <w:shd w:val="clear" w:color="000000" w:fill="FFFFFF"/>
          </w:tcPr>
          <w:p w:rsidR="001E380D" w:rsidRPr="004014B4" w:rsidRDefault="001E380D" w:rsidP="00284EE8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lastRenderedPageBreak/>
              <w:t>4.4.7.1.1</w:t>
            </w:r>
            <w:r w:rsidR="007D3825" w:rsidRPr="004014B4">
              <w:rPr>
                <w:sz w:val="22"/>
                <w:szCs w:val="22"/>
              </w:rPr>
              <w:t>1</w:t>
            </w:r>
          </w:p>
          <w:p w:rsidR="001E380D" w:rsidRPr="004014B4" w:rsidRDefault="001E380D" w:rsidP="00284EE8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lastRenderedPageBreak/>
              <w:t>4.4.7.1.1</w:t>
            </w:r>
            <w:r w:rsidR="007D3825" w:rsidRPr="004014B4">
              <w:rPr>
                <w:sz w:val="22"/>
                <w:szCs w:val="22"/>
              </w:rPr>
              <w:t>2</w:t>
            </w:r>
          </w:p>
          <w:p w:rsidR="001E380D" w:rsidRPr="004014B4" w:rsidRDefault="001E380D" w:rsidP="00284EE8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t>4.4.7.1.1</w:t>
            </w:r>
            <w:r w:rsidR="007D3825" w:rsidRPr="004014B4">
              <w:rPr>
                <w:sz w:val="22"/>
                <w:szCs w:val="22"/>
              </w:rPr>
              <w:t>3</w:t>
            </w:r>
          </w:p>
          <w:p w:rsidR="00EF4EAA" w:rsidRPr="004014B4" w:rsidRDefault="001E380D" w:rsidP="00284EE8">
            <w:pPr>
              <w:jc w:val="center"/>
              <w:rPr>
                <w:szCs w:val="22"/>
              </w:rPr>
            </w:pPr>
            <w:r w:rsidRPr="004014B4">
              <w:rPr>
                <w:sz w:val="22"/>
                <w:szCs w:val="22"/>
              </w:rPr>
              <w:t>4.4.7.1.1</w:t>
            </w:r>
            <w:r w:rsidR="007D3825" w:rsidRPr="004014B4">
              <w:rPr>
                <w:sz w:val="22"/>
                <w:szCs w:val="22"/>
              </w:rPr>
              <w:t>4</w:t>
            </w:r>
          </w:p>
          <w:p w:rsidR="001E380D" w:rsidRPr="004014B4" w:rsidRDefault="001E380D" w:rsidP="00284EE8">
            <w:pPr>
              <w:jc w:val="center"/>
              <w:rPr>
                <w:rFonts w:ascii="Calibri" w:hAnsi="Calibri"/>
                <w:szCs w:val="22"/>
              </w:rPr>
            </w:pPr>
            <w:r w:rsidRPr="004014B4">
              <w:rPr>
                <w:sz w:val="22"/>
                <w:szCs w:val="22"/>
              </w:rPr>
              <w:t>4.4.7.1.1</w:t>
            </w:r>
            <w:r w:rsidR="007D3825" w:rsidRPr="004014B4">
              <w:rPr>
                <w:sz w:val="22"/>
                <w:szCs w:val="22"/>
              </w:rPr>
              <w:t>5</w:t>
            </w:r>
          </w:p>
        </w:tc>
      </w:tr>
    </w:tbl>
    <w:p w:rsidR="00033626" w:rsidRDefault="00033626" w:rsidP="00033626">
      <w:pPr>
        <w:rPr>
          <w:b/>
          <w:color w:val="FF0000"/>
          <w:sz w:val="28"/>
          <w:szCs w:val="28"/>
        </w:rPr>
      </w:pPr>
    </w:p>
    <w:p w:rsidR="00171640" w:rsidRDefault="00171640"/>
    <w:sectPr w:rsidR="00171640" w:rsidSect="00065A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A7A" w:rsidRDefault="00065A7A" w:rsidP="00065A7A">
      <w:r>
        <w:separator/>
      </w:r>
    </w:p>
  </w:endnote>
  <w:endnote w:type="continuationSeparator" w:id="1">
    <w:p w:rsidR="00065A7A" w:rsidRDefault="00065A7A" w:rsidP="0006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7A" w:rsidRDefault="00065A7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04667"/>
      <w:docPartObj>
        <w:docPartGallery w:val="Page Numbers (Bottom of Page)"/>
        <w:docPartUnique/>
      </w:docPartObj>
    </w:sdtPr>
    <w:sdtContent>
      <w:p w:rsidR="00065A7A" w:rsidRDefault="00E3095E">
        <w:pPr>
          <w:pStyle w:val="a5"/>
          <w:jc w:val="center"/>
        </w:pPr>
        <w:fldSimple w:instr=" PAGE   \* MERGEFORMAT ">
          <w:r w:rsidR="007B1984">
            <w:rPr>
              <w:noProof/>
            </w:rPr>
            <w:t>2</w:t>
          </w:r>
        </w:fldSimple>
      </w:p>
    </w:sdtContent>
  </w:sdt>
  <w:p w:rsidR="00065A7A" w:rsidRDefault="00065A7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7A" w:rsidRDefault="00065A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A7A" w:rsidRDefault="00065A7A" w:rsidP="00065A7A">
      <w:r>
        <w:separator/>
      </w:r>
    </w:p>
  </w:footnote>
  <w:footnote w:type="continuationSeparator" w:id="1">
    <w:p w:rsidR="00065A7A" w:rsidRDefault="00065A7A" w:rsidP="0006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7A" w:rsidRDefault="00065A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7A" w:rsidRDefault="00065A7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7A" w:rsidRDefault="00065A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626"/>
    <w:rsid w:val="00033626"/>
    <w:rsid w:val="00065A7A"/>
    <w:rsid w:val="00171640"/>
    <w:rsid w:val="001E380D"/>
    <w:rsid w:val="00284EE8"/>
    <w:rsid w:val="00316937"/>
    <w:rsid w:val="00377F3B"/>
    <w:rsid w:val="004014B4"/>
    <w:rsid w:val="00430199"/>
    <w:rsid w:val="00451FE4"/>
    <w:rsid w:val="006F115E"/>
    <w:rsid w:val="007558DD"/>
    <w:rsid w:val="007B1984"/>
    <w:rsid w:val="007D3825"/>
    <w:rsid w:val="00845602"/>
    <w:rsid w:val="00994BAC"/>
    <w:rsid w:val="009D0797"/>
    <w:rsid w:val="00A40889"/>
    <w:rsid w:val="00A90CDE"/>
    <w:rsid w:val="00C4164B"/>
    <w:rsid w:val="00CF3CF6"/>
    <w:rsid w:val="00D04410"/>
    <w:rsid w:val="00E3095E"/>
    <w:rsid w:val="00EF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5A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5A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65A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5A7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42DBE2873096C4B8A1E39EC0D808FBA6A88C56CD55D4BA2930EF3465fCL0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42DBE2873096C4B8A1E39EC0D808FBA6A88C56CD55D4BA2930EF3465fCL0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kubasheva</dc:creator>
  <cp:lastModifiedBy>kubasheva</cp:lastModifiedBy>
  <cp:revision>8</cp:revision>
  <cp:lastPrinted>2014-05-23T11:57:00Z</cp:lastPrinted>
  <dcterms:created xsi:type="dcterms:W3CDTF">2014-05-19T13:45:00Z</dcterms:created>
  <dcterms:modified xsi:type="dcterms:W3CDTF">2014-05-23T11:57:00Z</dcterms:modified>
</cp:coreProperties>
</file>